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国网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襄汾县供电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eastAsia="zh-CN"/>
        </w:rPr>
        <w:t>公司企业介绍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一、企业介绍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国网襄汾县供电公司为国网山西省电力公司管辖的县供电公司，经营范围覆盖襄汾县，供电面积1043平方公里。公司所属七个职能部门、11个供电所，肩负着全县人民生产生活电力供应的基本使命。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国网襄汾县供电公司秉承“人民电业为人民”服务宗旨，以构建坚强智能电网、服务地方经济为己任，以安全生产为基础、以发展创新为动力、以电力市场为导向、以优质服务为追求，着力提高电网的安全技术等级和运行管理水平。公司先后荣获了山西省精神文明单位标兵、临汾公司先进集体、配网工程建设突出贡献集体等荣誉称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二、企业性质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全面所有制分支机构（非法人）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三、</w:t>
      </w:r>
      <w:r>
        <w:rPr>
          <w:rFonts w:hint="eastAsia" w:ascii="黑体" w:hAnsi="黑体" w:eastAsia="黑体" w:cs="黑体"/>
          <w:b w:val="0"/>
          <w:bCs w:val="0"/>
        </w:rPr>
        <w:t>办公地址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山西省临汾市襄汾县兴农路东侧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  <w:lang w:eastAsia="zh-CN"/>
        </w:rPr>
        <w:t>四、</w:t>
      </w:r>
      <w:r>
        <w:rPr>
          <w:rFonts w:hint="eastAsia" w:ascii="黑体" w:hAnsi="黑体" w:eastAsia="黑体" w:cs="黑体"/>
          <w:b w:val="0"/>
          <w:bCs w:val="0"/>
        </w:rPr>
        <w:t>联系方式</w:t>
      </w:r>
      <w:bookmarkStart w:id="0" w:name="_GoBack"/>
      <w:bookmarkEnd w:id="0"/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0357-5971011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right="0" w:firstLine="640" w:firstLineChars="200"/>
        <w:textAlignment w:val="auto"/>
        <w:rPr>
          <w:rFonts w:hint="eastAsia" w:ascii="黑体" w:hAnsi="黑体" w:eastAsia="黑体" w:cs="黑体"/>
          <w:b w:val="0"/>
          <w:bCs w:val="0"/>
        </w:rPr>
      </w:pPr>
      <w:r>
        <w:rPr>
          <w:rFonts w:hint="eastAsia" w:ascii="黑体" w:hAnsi="黑体" w:eastAsia="黑体" w:cs="黑体"/>
          <w:b w:val="0"/>
          <w:bCs w:val="0"/>
        </w:rPr>
        <w:t>营业场所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560" w:lineRule="exact"/>
        <w:ind w:left="0" w:right="0"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可点击本网站首页右上方“在线服务-客户服务”进入95598智能互动网站，选择“服务与支持”查询全省各营业网点信息。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</w:p>
    <w:sectPr>
      <w:pgSz w:w="11906" w:h="16838"/>
      <w:pgMar w:top="1984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231BBF"/>
    <w:multiLevelType w:val="singleLevel"/>
    <w:tmpl w:val="D4231BBF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7E418F"/>
    <w:rsid w:val="03B32A84"/>
    <w:rsid w:val="0BB17D80"/>
    <w:rsid w:val="114D1422"/>
    <w:rsid w:val="126E71AC"/>
    <w:rsid w:val="154036BE"/>
    <w:rsid w:val="2EB84F39"/>
    <w:rsid w:val="31F5344E"/>
    <w:rsid w:val="32514F27"/>
    <w:rsid w:val="33C04718"/>
    <w:rsid w:val="34DC2F64"/>
    <w:rsid w:val="361C5E2F"/>
    <w:rsid w:val="3BA8309B"/>
    <w:rsid w:val="3ECB78F8"/>
    <w:rsid w:val="415F2F31"/>
    <w:rsid w:val="43EA1297"/>
    <w:rsid w:val="554F3B8D"/>
    <w:rsid w:val="66BC6D75"/>
    <w:rsid w:val="67533B10"/>
    <w:rsid w:val="69971DC7"/>
    <w:rsid w:val="6E7E418F"/>
    <w:rsid w:val="77285CAC"/>
    <w:rsid w:val="796164DA"/>
    <w:rsid w:val="7DF72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color w:val="auto"/>
      <w:kern w:val="0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58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link w:val="1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1"/>
    </w:pPr>
    <w:rPr>
      <w:rFonts w:ascii="黑体" w:hAnsi="黑体" w:eastAsia="黑体" w:cs="Times New Roman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80" w:lineRule="exact"/>
      <w:outlineLvl w:val="2"/>
    </w:pPr>
    <w:rPr>
      <w:rFonts w:ascii="楷体_GB2312" w:hAnsi="楷体_GB2312" w:eastAsia="楷体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9">
    <w:name w:val="样式1"/>
    <w:basedOn w:val="1"/>
    <w:qFormat/>
    <w:uiPriority w:val="0"/>
    <w:pPr>
      <w:jc w:val="left"/>
    </w:pPr>
    <w:rPr>
      <w:rFonts w:hint="eastAsia" w:eastAsia="仿宋_GB2312" w:asciiTheme="minorAscii" w:hAnsiTheme="minorAscii"/>
      <w:sz w:val="32"/>
    </w:rPr>
  </w:style>
  <w:style w:type="paragraph" w:customStyle="1" w:styleId="10">
    <w:name w:val="样式2"/>
    <w:basedOn w:val="1"/>
    <w:qFormat/>
    <w:uiPriority w:val="0"/>
    <w:pPr>
      <w:ind w:leftChars="300"/>
      <w:jc w:val="left"/>
    </w:pPr>
    <w:rPr>
      <w:rFonts w:hint="eastAsia" w:eastAsia="仿宋_GB2312" w:asciiTheme="minorAscii" w:hAnsiTheme="minorAscii"/>
      <w:sz w:val="32"/>
    </w:rPr>
  </w:style>
  <w:style w:type="character" w:customStyle="1" w:styleId="11">
    <w:name w:val="标题 2 Char"/>
    <w:link w:val="4"/>
    <w:qFormat/>
    <w:uiPriority w:val="0"/>
    <w:rPr>
      <w:rFonts w:ascii="黑体" w:hAnsi="黑体" w:eastAsia="黑体" w:cs="Times New Roman"/>
    </w:rPr>
  </w:style>
  <w:style w:type="character" w:customStyle="1" w:styleId="12">
    <w:name w:val="NormalCharacter"/>
    <w:qFormat/>
    <w:uiPriority w:val="0"/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2025-05-22T08:19:00Z</dcterms:created>
  <dc:creator>程丹</dc:creator>
  <cp:lastModifiedBy>administrator</cp:lastModifiedBy>
  <cp:lastPrinted>2025-06-05T08:08:00Z</cp:lastPrinted>
  <dcterms:modified xsi:type="dcterms:W3CDTF">2025-06-05T10:07:06Z</dcterms:modified>
  <dc:title>国网襄汾县供电公司企业介绍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2052-11.8.2.12309</vt:lpwstr>
  </property>
  <property fmtid="{D5CDD505-2E9C-101B-9397-08002B2CF9AE}" pid="3" name="ICV">
    <vt:lpwstr>2B43C71304D1435EB87CB1E15155CFEF</vt:lpwstr>
  </property>
</Properties>
</file>