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国网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翼城县供电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公司企业介绍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一、企业介绍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国网翼城县供电公司为国网山西省电力公司管辖的县供电公司，经营范围覆盖翼城县，供电面积1167.76平方公里。公司所属7个职能部门、11个供电所，肩负着全县人民生产生活电力供应的基本使命。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翼城县供电公司秉承“人民电业为人民”服务宗旨，以构建坚强智能电网、服务地方经济为己任，以安全生产为基础、以发展创新为动力、以电力市场为导向、以优质服务为追求，着力提高电网的安全技术等级和运行管理水平。公司先后荣获了“全国文明单位”、“企业文化建设示范点”、“工人先锋号”、“先进集体”、“电网先锋党支部”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二、企业性质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全民所有制分支机构（非法人）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</w:rPr>
        <w:t>办公地址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山西省临汾市翼城县晋禹路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</w:rPr>
        <w:t>联系方式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0357-5970511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</w:rPr>
        <w:t>营业场所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可点击本网站首页右上方“在线服务-客户服务”进入95598智能互动网站，选择“服务与支持”查询全省各营业网点信息。</w:t>
      </w:r>
    </w:p>
    <w:sectPr>
      <w:pgSz w:w="11906" w:h="16838"/>
      <w:pgMar w:top="1984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418F"/>
    <w:rsid w:val="03B32A84"/>
    <w:rsid w:val="0BB17D80"/>
    <w:rsid w:val="114D1422"/>
    <w:rsid w:val="31F5344E"/>
    <w:rsid w:val="33C04718"/>
    <w:rsid w:val="34DC2F64"/>
    <w:rsid w:val="361C5E2F"/>
    <w:rsid w:val="3ECB78F8"/>
    <w:rsid w:val="415F2F31"/>
    <w:rsid w:val="429E26AB"/>
    <w:rsid w:val="43EA1297"/>
    <w:rsid w:val="58743C33"/>
    <w:rsid w:val="66083702"/>
    <w:rsid w:val="67533B10"/>
    <w:rsid w:val="69971DC7"/>
    <w:rsid w:val="6E7E418F"/>
    <w:rsid w:val="6F03756C"/>
    <w:rsid w:val="75D63FC3"/>
    <w:rsid w:val="77285CAC"/>
    <w:rsid w:val="796164DA"/>
    <w:rsid w:val="7EFE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color w:val="auto"/>
      <w:kern w:val="0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黑体" w:hAnsi="黑体" w:eastAsia="黑体" w:cs="Times New Roman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楷体_GB2312" w:hAnsi="楷体_GB2312"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样式1"/>
    <w:basedOn w:val="1"/>
    <w:qFormat/>
    <w:uiPriority w:val="0"/>
    <w:pPr>
      <w:jc w:val="left"/>
    </w:pPr>
    <w:rPr>
      <w:rFonts w:hint="eastAsia" w:eastAsia="仿宋_GB2312" w:asciiTheme="minorAscii" w:hAnsiTheme="minorAscii"/>
      <w:sz w:val="32"/>
    </w:rPr>
  </w:style>
  <w:style w:type="paragraph" w:customStyle="1" w:styleId="10">
    <w:name w:val="样式2"/>
    <w:basedOn w:val="1"/>
    <w:qFormat/>
    <w:uiPriority w:val="0"/>
    <w:pPr>
      <w:ind w:leftChars="300"/>
      <w:jc w:val="left"/>
    </w:pPr>
    <w:rPr>
      <w:rFonts w:hint="eastAsia" w:eastAsia="仿宋_GB2312" w:asciiTheme="minorAscii" w:hAnsiTheme="minorAscii"/>
      <w:sz w:val="32"/>
    </w:rPr>
  </w:style>
  <w:style w:type="character" w:customStyle="1" w:styleId="11">
    <w:name w:val="标题 2 Char"/>
    <w:link w:val="4"/>
    <w:qFormat/>
    <w:uiPriority w:val="0"/>
    <w:rPr>
      <w:rFonts w:ascii="黑体" w:hAnsi="黑体" w:eastAsia="黑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2025-05-22T08:19:00Z</dcterms:created>
  <dc:creator>程丹</dc:creator>
  <cp:lastModifiedBy>administrator</cp:lastModifiedBy>
  <cp:lastPrinted>2025-06-05T08:08:00Z</cp:lastPrinted>
  <dcterms:modified xsi:type="dcterms:W3CDTF">2025-06-05T10:34:12Z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B7496FF0452D474E8A7804DE2B1855C4</vt:lpwstr>
  </property>
</Properties>
</file>